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1E3F" w:rsidRPr="00B00187" w:rsidRDefault="00FA7666" w:rsidP="00B00187">
      <w:pPr>
        <w:spacing w:after="0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</w:t>
      </w:r>
      <w:r w:rsidR="0074544A">
        <w:rPr>
          <w:lang w:eastAsia="ru-RU"/>
        </w:rPr>
        <w:t xml:space="preserve"> </w:t>
      </w:r>
      <w:r>
        <w:rPr>
          <w:lang w:eastAsia="ru-RU"/>
        </w:rPr>
        <w:t xml:space="preserve">  </w:t>
      </w:r>
      <w:r w:rsidR="00591E3F" w:rsidRPr="00B00187">
        <w:rPr>
          <w:rFonts w:ascii="Times New Roman" w:hAnsi="Times New Roman" w:cs="Times New Roman"/>
          <w:lang w:eastAsia="ru-RU"/>
        </w:rPr>
        <w:t>Психическое развитие малыша не происходит само по себе по мере роста ребёнка. Для того</w:t>
      </w:r>
      <w:proofErr w:type="gramStart"/>
      <w:r w:rsidR="00591E3F" w:rsidRPr="00B00187">
        <w:rPr>
          <w:rFonts w:ascii="Times New Roman" w:hAnsi="Times New Roman" w:cs="Times New Roman"/>
          <w:lang w:eastAsia="ru-RU"/>
        </w:rPr>
        <w:t>,</w:t>
      </w:r>
      <w:proofErr w:type="gramEnd"/>
      <w:r w:rsidR="00591E3F" w:rsidRPr="00B00187">
        <w:rPr>
          <w:rFonts w:ascii="Times New Roman" w:hAnsi="Times New Roman" w:cs="Times New Roman"/>
          <w:lang w:eastAsia="ru-RU"/>
        </w:rPr>
        <w:t xml:space="preserve"> чтобы малыш научился воспринимать окружающий мир, радоваться, говорить и думать, нужны специальные условия. Начинать обучение следует уже с первых дней жизни ребёнка, двигаясь целенаправленно и обдуманно. Ребёнок развивается очень быстро и физически и умственно, поэтому очень важно, чтобы его развитие правильно стимулировалось на каждой стадии.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lang w:eastAsia="ru-RU"/>
        </w:rPr>
      </w:pPr>
      <w:r w:rsidRPr="00B00187">
        <w:rPr>
          <w:rFonts w:ascii="Times New Roman" w:hAnsi="Times New Roman" w:cs="Times New Roman"/>
          <w:lang w:eastAsia="ru-RU"/>
        </w:rPr>
        <w:t>Логопедическая ритмика – комплексная методика, основанная на использовании связи слова, музыки и движения.</w:t>
      </w:r>
    </w:p>
    <w:p w:rsidR="00116491" w:rsidRPr="00B00187" w:rsidRDefault="00591E3F" w:rsidP="00B00187">
      <w:pPr>
        <w:spacing w:after="0"/>
        <w:rPr>
          <w:rFonts w:ascii="Times New Roman" w:hAnsi="Times New Roman" w:cs="Times New Roman"/>
          <w:lang w:eastAsia="ru-RU"/>
        </w:rPr>
      </w:pPr>
      <w:r w:rsidRPr="00B00187">
        <w:rPr>
          <w:rFonts w:ascii="Times New Roman" w:hAnsi="Times New Roman" w:cs="Times New Roman"/>
          <w:lang w:eastAsia="ru-RU"/>
        </w:rPr>
        <w:t>Цель логоритмических занятий для детей раннего возраста – стимулирование развития речевой и мыслительной деятельности, развитие сенсорных процессов и двигательных функций как основы формирования и развития речи.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lang w:eastAsia="ru-RU"/>
        </w:rPr>
      </w:pPr>
      <w:r w:rsidRPr="00B00187">
        <w:rPr>
          <w:rFonts w:ascii="Times New Roman" w:hAnsi="Times New Roman" w:cs="Times New Roman"/>
          <w:lang w:eastAsia="ru-RU"/>
        </w:rPr>
        <w:t>Я хочу предложить всем родителям  примеры упражнений  заданий для детей, которые вы с легкостью повторите  дома</w:t>
      </w:r>
      <w:proofErr w:type="gramStart"/>
      <w:r w:rsidRPr="00B00187">
        <w:rPr>
          <w:rFonts w:ascii="Times New Roman" w:hAnsi="Times New Roman" w:cs="Times New Roman"/>
          <w:lang w:eastAsia="ru-RU"/>
        </w:rPr>
        <w:t>.</w:t>
      </w:r>
      <w:proofErr w:type="gramEnd"/>
      <w:r w:rsidRPr="00B00187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00187">
        <w:rPr>
          <w:rFonts w:ascii="Times New Roman" w:hAnsi="Times New Roman" w:cs="Times New Roman"/>
          <w:lang w:eastAsia="ru-RU"/>
        </w:rPr>
        <w:t>н</w:t>
      </w:r>
      <w:proofErr w:type="gramEnd"/>
      <w:r w:rsidRPr="00B00187">
        <w:rPr>
          <w:rFonts w:ascii="Times New Roman" w:hAnsi="Times New Roman" w:cs="Times New Roman"/>
          <w:lang w:eastAsia="ru-RU"/>
        </w:rPr>
        <w:t>ачинать заниматься логоритмикой можно прямо с пеленок – просто до 2х лет упражнения будут носить пассивный характер. Это выглядит так: взрослый читает малышу стишок или потешку, отхлопывая в ладоши ритм. Затем мама может помочь своему чаду выполнить необходимые движения, например, на определенные слова поднимать его ручки вверх и опускать вниз, «хлопать» ладошками малыша в такт стихам или музыке. То же самое можно проделывать и с песнями.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lang w:eastAsia="ru-RU"/>
        </w:rPr>
      </w:pPr>
      <w:r w:rsidRPr="00B00187">
        <w:rPr>
          <w:rFonts w:ascii="Times New Roman" w:hAnsi="Times New Roman" w:cs="Times New Roman"/>
          <w:lang w:eastAsia="ru-RU"/>
        </w:rPr>
        <w:lastRenderedPageBreak/>
        <w:t>Достигнув 2.5 – 3 лет, малыш уже вполне готов стать непосредственным и активным участником упражнений. В этом возрасте он оттачивает двигательные навыки, учится говорить и общаться – именно этим мы и займемся на наших логоритмических занятиях.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lang w:eastAsia="ru-RU"/>
        </w:rPr>
      </w:pPr>
      <w:r w:rsidRPr="00B00187">
        <w:rPr>
          <w:rFonts w:ascii="Times New Roman" w:hAnsi="Times New Roman" w:cs="Times New Roman"/>
          <w:lang w:eastAsia="ru-RU"/>
        </w:rPr>
        <w:t>Если ребенок еще не говорит предложениями, то разрешите ему повторять только последние слова или же окончания слов.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3"/>
          <w:rFonts w:ascii="Times New Roman" w:hAnsi="Times New Roman" w:cs="Times New Roman"/>
          <w:b/>
          <w:bCs/>
          <w:color w:val="000000"/>
          <w:shd w:val="clear" w:color="auto" w:fill="FFFFFF"/>
        </w:rPr>
        <w:t>Для развития артикуляции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подойдет такое упражнение: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“Рыжик” Раз-два-три-четыре-пять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Будем с Рыжиком гулять! (маршируют)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Раз-два-три-четыре Рот откроем мы </w:t>
      </w:r>
      <w:proofErr w:type="spellStart"/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пошире</w:t>
      </w:r>
      <w:proofErr w:type="spellEnd"/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(широко раскрывают рот) Пожевали, (жевательные движения)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Постучали (стучат зубами)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И с котенком побежали (двигают языком вперед-назад).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Кот снежинки ртом ловил (ловят ртом воображаемые снежинки)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Влево, вправо он ходил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д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вигают языком вправо-влево)</w:t>
      </w:r>
    </w:p>
    <w:p w:rsidR="00591E3F" w:rsidRPr="00B00187" w:rsidRDefault="00591E3F" w:rsidP="00B00187">
      <w:pPr>
        <w:spacing w:after="0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Скучно Рыжику, ребятки,</w:t>
      </w:r>
    </w:p>
    <w:p w:rsidR="00591E3F" w:rsidRDefault="00591E3F" w:rsidP="00B00187">
      <w:pPr>
        <w:spacing w:after="0"/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Поиграем с ним мы в прятки (закрывают ладошками глаза, прячутся).</w:t>
      </w:r>
    </w:p>
    <w:p w:rsidR="00591E3F" w:rsidRPr="0074544A" w:rsidRDefault="00591E3F" w:rsidP="00B0018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4544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Для развития силы голоса</w:t>
      </w:r>
      <w:r w:rsidRPr="0074544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можно использовать такой прием: петь тихо, как мышки, или говорить громко, как слоники.</w:t>
      </w:r>
    </w:p>
    <w:p w:rsidR="00B00187" w:rsidRPr="0074544A" w:rsidRDefault="00591E3F" w:rsidP="00B00187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544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Упражнения на активизацию внимания и памяти</w:t>
      </w:r>
      <w:r w:rsidRPr="0074544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00187" w:rsidRPr="0074544A" w:rsidRDefault="0074544A" w:rsidP="00B00187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Такие упражнения учат переключать внимание.</w:t>
      </w:r>
    </w:p>
    <w:p w:rsidR="00B00187" w:rsidRPr="0074544A" w:rsidRDefault="0074544A" w:rsidP="00B00187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Также они развивают 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зрительную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B00187" w:rsidRDefault="00B00187" w:rsidP="00B00187">
      <w:pPr>
        <w:spacing w:after="0"/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FA7666" w:rsidRPr="00B00187" w:rsidRDefault="00FA7666" w:rsidP="00B00187">
      <w:pPr>
        <w:spacing w:after="0"/>
        <w:rPr>
          <w:rStyle w:val="c1"/>
          <w:rFonts w:ascii="Times New Roman" w:hAnsi="Times New Roman" w:cs="Times New Roman"/>
          <w:b/>
          <w:color w:val="000000"/>
          <w:sz w:val="24"/>
        </w:rPr>
      </w:pPr>
      <w:r w:rsidRPr="00B00187">
        <w:rPr>
          <w:rStyle w:val="c1"/>
          <w:rFonts w:ascii="Times New Roman" w:hAnsi="Times New Roman" w:cs="Times New Roman"/>
          <w:b/>
          <w:color w:val="7030A0"/>
          <w:sz w:val="24"/>
          <w:shd w:val="clear" w:color="auto" w:fill="FFFFFF"/>
        </w:rPr>
        <w:lastRenderedPageBreak/>
        <w:t>МАДОУ «Детский сад «Брусничка»</w:t>
      </w:r>
    </w:p>
    <w:p w:rsidR="00E3020A" w:rsidRDefault="00E3020A" w:rsidP="00B00187">
      <w:pPr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</w:p>
    <w:p w:rsidR="00B00187" w:rsidRDefault="00B00187" w:rsidP="00B00187">
      <w:pPr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</w:p>
    <w:p w:rsidR="00B00187" w:rsidRPr="00B00187" w:rsidRDefault="00B00187" w:rsidP="00B00187">
      <w:pPr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</w:p>
    <w:p w:rsidR="00B00187" w:rsidRPr="00B00187" w:rsidRDefault="00B00187" w:rsidP="00B00187">
      <w:pPr>
        <w:jc w:val="center"/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</w:pPr>
      <w:r w:rsidRPr="00B00187"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  <w:t>Логоритмика</w:t>
      </w:r>
    </w:p>
    <w:p w:rsidR="00B00187" w:rsidRPr="00B00187" w:rsidRDefault="00B00187" w:rsidP="00B00187">
      <w:pPr>
        <w:jc w:val="center"/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</w:pPr>
    </w:p>
    <w:p w:rsidR="00B00187" w:rsidRPr="00B00187" w:rsidRDefault="00B00187" w:rsidP="00B00187">
      <w:pPr>
        <w:jc w:val="center"/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</w:pPr>
      <w:r w:rsidRPr="00B00187"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  <w:t>в помощь</w:t>
      </w:r>
    </w:p>
    <w:p w:rsidR="00B00187" w:rsidRPr="00B00187" w:rsidRDefault="00B00187" w:rsidP="00B00187">
      <w:pPr>
        <w:jc w:val="center"/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</w:pPr>
    </w:p>
    <w:p w:rsidR="00FA7666" w:rsidRPr="00B00187" w:rsidRDefault="00B00187" w:rsidP="00B00187">
      <w:pPr>
        <w:jc w:val="center"/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</w:pPr>
      <w:r w:rsidRPr="00B00187">
        <w:rPr>
          <w:rStyle w:val="c1"/>
          <w:rFonts w:ascii="Times New Roman" w:eastAsia="MS Gothic" w:hAnsi="Times New Roman" w:cs="Times New Roman"/>
          <w:b/>
          <w:color w:val="0070C0"/>
          <w:sz w:val="72"/>
          <w:shd w:val="clear" w:color="auto" w:fill="FFFFFF"/>
        </w:rPr>
        <w:t>родителям</w:t>
      </w:r>
    </w:p>
    <w:p w:rsidR="00FA7666" w:rsidRPr="00B00187" w:rsidRDefault="00FA7666" w:rsidP="00B00187">
      <w:pPr>
        <w:rPr>
          <w:rStyle w:val="c1"/>
          <w:rFonts w:ascii="Times New Roman" w:eastAsia="MS Gothic" w:hAnsi="Times New Roman" w:cs="Times New Roman"/>
          <w:color w:val="000000"/>
          <w:shd w:val="clear" w:color="auto" w:fill="FFFFFF"/>
        </w:rPr>
      </w:pPr>
    </w:p>
    <w:p w:rsidR="00FA7666" w:rsidRPr="00B00187" w:rsidRDefault="00FA7666" w:rsidP="00B00187">
      <w:pPr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</w:p>
    <w:p w:rsidR="00B00187" w:rsidRPr="00B00187" w:rsidRDefault="00E3020A" w:rsidP="00B00187">
      <w:pPr>
        <w:jc w:val="right"/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  <w:t xml:space="preserve">Подготовила </w:t>
      </w:r>
    </w:p>
    <w:p w:rsidR="00B00187" w:rsidRPr="00B00187" w:rsidRDefault="00E3020A" w:rsidP="00B00187">
      <w:pPr>
        <w:jc w:val="right"/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  <w:t xml:space="preserve">музыкальный руководитель: </w:t>
      </w:r>
    </w:p>
    <w:p w:rsidR="00FA7666" w:rsidRPr="00B00187" w:rsidRDefault="00E3020A" w:rsidP="00B00187">
      <w:pPr>
        <w:jc w:val="right"/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7030A0"/>
          <w:sz w:val="28"/>
          <w:shd w:val="clear" w:color="auto" w:fill="FFFFFF"/>
        </w:rPr>
        <w:t>Попова Валентина Владимировна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lastRenderedPageBreak/>
        <w:t>двигательную и слуховую памяти.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3"/>
          <w:rFonts w:ascii="Times New Roman" w:hAnsi="Times New Roman" w:cs="Times New Roman"/>
          <w:b/>
          <w:bCs/>
          <w:color w:val="000000"/>
          <w:shd w:val="clear" w:color="auto" w:fill="FFFFFF"/>
        </w:rPr>
        <w:t>Ритмические упражнения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В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этих упражнениях дети ударяют ладонями по коленкам или по бубну в определенном ритме (например, четвертными — медленно, или восьмыми — более быстро и т.д.). Такие игры учат чувствовать ритм в музыке, движениях и словах.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“</w:t>
      </w: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Бум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”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 барабаном ходит Ежик. Бум-бум-бум! (на слова “Бум-бум-бум” равномерно ударяют ладонями по коленям).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Целый день играет ежик: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С барабаном за </w:t>
      </w:r>
      <w:proofErr w:type="spell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плечами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..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Бум</w:t>
      </w:r>
      <w:proofErr w:type="spell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Ежик в сад забрел случайно.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Очень яблоки любил он.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Барабан в саду забыл он.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Ночью яблоки срывались,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И удары раздавались: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Ой, как зайчики струхнули!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Глаз до зорьки не сомкнули!  Бум-бум-бум!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“</w:t>
      </w:r>
      <w:proofErr w:type="gramStart"/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Туки-ток</w:t>
      </w:r>
      <w:proofErr w:type="gramEnd"/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”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Туки-ток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, туки-ток! (ударять кулаком о кулак четвертями) Так стучит молоток.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Туки-туки-туки-точки! (восьмыми стучать кулачками по бедрам) Застучали молоточки.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3"/>
          <w:rFonts w:ascii="Times New Roman" w:hAnsi="Times New Roman" w:cs="Times New Roman"/>
          <w:b/>
          <w:bCs/>
          <w:color w:val="000000"/>
          <w:shd w:val="clear" w:color="auto" w:fill="FFFFFF"/>
        </w:rPr>
        <w:t>Развитие чувства темпа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Такие упражнения учат чувствовать темп в музыке. Это поможет ребенку контролировать темп своей речи.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“Поезд”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Нужно топающим шагом двигаться по комнате, ускоряя и замедляя движение в соответствии с темпом музыки. При этом руки, согнутые в локтях (пальцы сжаты в кулачки), делают одновременные круговые движения.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Возвращается наш поезд.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Машинист в нем — Дед Мороз.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Много он 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зверюшек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разных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К нам домой сейчас привез.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lastRenderedPageBreak/>
        <w:t>“</w:t>
      </w: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Самолет”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 Артикуляционные упражнения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Такие упражнения нужны, чтобы развивать подвижность языка, губ и челюсти. Их выполняют примерно по 5-7 раз.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“Подуем на чай”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Нужно вытянуть губы вперед трубочкой, как при звуке “у”, и выдохнуть долгой струей.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 “Язычок”</w:t>
      </w: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Просыпается язык,</w:t>
      </w:r>
    </w:p>
    <w:p w:rsidR="00591E3F" w:rsidRPr="00B00187" w:rsidRDefault="00591E3F" w:rsidP="00B00187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Долго спать он не привык.</w:t>
      </w:r>
    </w:p>
    <w:p w:rsidR="00591E3F" w:rsidRPr="00B00187" w:rsidRDefault="00591E3F" w:rsidP="00B00187">
      <w:pPr>
        <w:spacing w:after="0" w:line="240" w:lineRule="atLeast"/>
        <w:rPr>
          <w:rStyle w:val="c1"/>
          <w:rFonts w:ascii="Times New Roman" w:hAnsi="Times New Roman" w:cs="Times New Roman"/>
          <w:color w:val="000000"/>
          <w:shd w:val="clear" w:color="auto" w:fill="FFFFFF"/>
        </w:rPr>
      </w:pPr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И спросил у подбородка: “Эй, какая там погодка?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>”(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Улыбнуться, приоткрыть рот и широким языком дотянуться вниз, к подбородку. Затем убрать язык в рот</w:t>
      </w:r>
    </w:p>
    <w:p w:rsidR="00FA7666" w:rsidRPr="00B00187" w:rsidRDefault="00FA7666" w:rsidP="00B00187">
      <w:pPr>
        <w:spacing w:after="0" w:line="240" w:lineRule="atLeast"/>
        <w:rPr>
          <w:rFonts w:ascii="Times New Roman" w:hAnsi="Times New Roman" w:cs="Times New Roman"/>
          <w:color w:val="000000"/>
          <w:sz w:val="20"/>
        </w:rPr>
      </w:pPr>
      <w:r w:rsidRPr="00B00187">
        <w:rPr>
          <w:rStyle w:val="c3"/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Пальчиковые игры</w:t>
      </w:r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> </w:t>
      </w:r>
    </w:p>
    <w:p w:rsidR="00FA7666" w:rsidRPr="00B00187" w:rsidRDefault="00FA7666" w:rsidP="00B00187">
      <w:pPr>
        <w:spacing w:after="0" w:line="240" w:lineRule="atLeast"/>
        <w:rPr>
          <w:rFonts w:ascii="Times New Roman" w:hAnsi="Times New Roman" w:cs="Times New Roman"/>
          <w:color w:val="000000"/>
          <w:sz w:val="20"/>
        </w:rPr>
      </w:pPr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>Эти игры развивают речь через мелкую моторику рук. Для выполнения упражнений можно использовать небольшие предметы — мячики, палочки, карандаши и т.д.</w:t>
      </w:r>
    </w:p>
    <w:p w:rsidR="00FA7666" w:rsidRPr="00B00187" w:rsidRDefault="00FA7666" w:rsidP="00B00187">
      <w:pPr>
        <w:spacing w:after="0" w:line="240" w:lineRule="atLeast"/>
        <w:rPr>
          <w:rFonts w:ascii="Times New Roman" w:hAnsi="Times New Roman" w:cs="Times New Roman"/>
          <w:color w:val="000000"/>
          <w:sz w:val="20"/>
        </w:rPr>
      </w:pPr>
      <w:r w:rsidRPr="00B00187">
        <w:rPr>
          <w:rStyle w:val="c0"/>
          <w:rFonts w:ascii="Times New Roman" w:hAnsi="Times New Roman" w:cs="Times New Roman"/>
          <w:b/>
          <w:bCs/>
          <w:i/>
          <w:iCs/>
          <w:color w:val="000000"/>
          <w:szCs w:val="28"/>
          <w:shd w:val="clear" w:color="auto" w:fill="FFFFFF"/>
        </w:rPr>
        <w:t>“Осенний букет</w:t>
      </w:r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>”</w:t>
      </w:r>
    </w:p>
    <w:p w:rsidR="00FA7666" w:rsidRPr="00B00187" w:rsidRDefault="00FA7666" w:rsidP="00B00187">
      <w:pPr>
        <w:spacing w:after="0" w:line="240" w:lineRule="atLeast"/>
        <w:rPr>
          <w:rFonts w:ascii="Times New Roman" w:hAnsi="Times New Roman" w:cs="Times New Roman"/>
          <w:color w:val="000000"/>
          <w:sz w:val="20"/>
        </w:rPr>
      </w:pPr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Раз, два, три, четыре, пять </w:t>
      </w:r>
      <w:proofErr w:type="gramStart"/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>–Б</w:t>
      </w:r>
      <w:proofErr w:type="gramEnd"/>
      <w:r w:rsidRPr="00B00187">
        <w:rPr>
          <w:rStyle w:val="c1"/>
          <w:rFonts w:ascii="Times New Roman" w:hAnsi="Times New Roman" w:cs="Times New Roman"/>
          <w:color w:val="000000"/>
          <w:szCs w:val="28"/>
          <w:shd w:val="clear" w:color="auto" w:fill="FFFFFF"/>
        </w:rPr>
        <w:t>удем листья собирать (сжимать и разжимать кулачки).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 Листья березы,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Листья рябины</w:t>
      </w:r>
      <w:r w:rsidR="0074544A">
        <w:rPr>
          <w:rStyle w:val="c1"/>
          <w:color w:val="000000"/>
          <w:szCs w:val="28"/>
          <w:shd w:val="clear" w:color="auto" w:fill="FFFFFF"/>
        </w:rPr>
        <w:t>,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Листики тополя,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Листья осины, 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proofErr w:type="gramStart"/>
      <w:r w:rsidRPr="00B00187">
        <w:rPr>
          <w:rStyle w:val="c1"/>
          <w:color w:val="000000"/>
          <w:szCs w:val="28"/>
          <w:shd w:val="clear" w:color="auto" w:fill="FFFFFF"/>
        </w:rPr>
        <w:t>Листики дуба (загибать поочередно пальцы: большой, указательный, средний, безымянный, мизинец) Мы соберем,</w:t>
      </w:r>
      <w:proofErr w:type="gramEnd"/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 </w:t>
      </w:r>
      <w:proofErr w:type="gramStart"/>
      <w:r w:rsidRPr="00B00187">
        <w:rPr>
          <w:rStyle w:val="c1"/>
          <w:color w:val="000000"/>
          <w:szCs w:val="28"/>
          <w:shd w:val="clear" w:color="auto" w:fill="FFFFFF"/>
        </w:rPr>
        <w:t>Маме осенний букет отнесем (сжимать и разжимать кулачки.</w:t>
      </w:r>
      <w:proofErr w:type="gramEnd"/>
      <w:r w:rsidRPr="00B00187">
        <w:rPr>
          <w:rStyle w:val="c1"/>
          <w:color w:val="000000"/>
          <w:szCs w:val="28"/>
          <w:shd w:val="clear" w:color="auto" w:fill="FFFFFF"/>
        </w:rPr>
        <w:t xml:space="preserve"> </w:t>
      </w:r>
      <w:proofErr w:type="gramStart"/>
      <w:r w:rsidRPr="00B00187">
        <w:rPr>
          <w:rStyle w:val="c1"/>
          <w:color w:val="000000"/>
          <w:szCs w:val="28"/>
          <w:shd w:val="clear" w:color="auto" w:fill="FFFFFF"/>
        </w:rPr>
        <w:t>Вытянуть вперед ладошки).</w:t>
      </w:r>
      <w:proofErr w:type="gramEnd"/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0"/>
          <w:b/>
          <w:bCs/>
          <w:i/>
          <w:iCs/>
          <w:color w:val="000000"/>
          <w:szCs w:val="28"/>
          <w:shd w:val="clear" w:color="auto" w:fill="FFFFFF"/>
        </w:rPr>
        <w:t> “Кулачки”</w:t>
      </w:r>
      <w:r w:rsidRPr="00B00187">
        <w:rPr>
          <w:rStyle w:val="c1"/>
          <w:color w:val="000000"/>
          <w:szCs w:val="28"/>
          <w:shd w:val="clear" w:color="auto" w:fill="FFFFFF"/>
        </w:rPr>
        <w:t> 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lastRenderedPageBreak/>
        <w:t>Как сожму я кулачок, (сжать руки в кулачки)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 Да поставлю на бочок, (поставить кулачки большими пальцами вверх) Разожму ладошку, (распрямить кисть)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Положу на ножку</w:t>
      </w:r>
      <w:proofErr w:type="gramStart"/>
      <w:r w:rsidRPr="00B00187">
        <w:rPr>
          <w:rStyle w:val="c1"/>
          <w:color w:val="000000"/>
          <w:szCs w:val="28"/>
          <w:shd w:val="clear" w:color="auto" w:fill="FFFFFF"/>
        </w:rPr>
        <w:t>.</w:t>
      </w:r>
      <w:proofErr w:type="gramEnd"/>
      <w:r w:rsidRPr="00B00187">
        <w:rPr>
          <w:rStyle w:val="c1"/>
          <w:color w:val="000000"/>
          <w:szCs w:val="28"/>
          <w:shd w:val="clear" w:color="auto" w:fill="FFFFFF"/>
        </w:rPr>
        <w:t xml:space="preserve"> (</w:t>
      </w:r>
      <w:proofErr w:type="gramStart"/>
      <w:r w:rsidRPr="00B00187">
        <w:rPr>
          <w:rStyle w:val="c1"/>
          <w:color w:val="000000"/>
          <w:szCs w:val="28"/>
          <w:shd w:val="clear" w:color="auto" w:fill="FFFFFF"/>
        </w:rPr>
        <w:t>п</w:t>
      </w:r>
      <w:proofErr w:type="gramEnd"/>
      <w:r w:rsidRPr="00B00187">
        <w:rPr>
          <w:rStyle w:val="c1"/>
          <w:color w:val="000000"/>
          <w:szCs w:val="28"/>
          <w:shd w:val="clear" w:color="auto" w:fill="FFFFFF"/>
        </w:rPr>
        <w:t>оложить руку на колено ладонью вверх)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Тук-тук! Тук-тук-тук. (три удара кулаками друг о друга)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Да-да-да. (три хлопка в ладоши)</w:t>
      </w:r>
    </w:p>
    <w:p w:rsidR="00FA7666" w:rsidRPr="00B00187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 w:val="20"/>
          <w:szCs w:val="22"/>
        </w:rPr>
      </w:pPr>
      <w:r w:rsidRPr="00B00187">
        <w:rPr>
          <w:rStyle w:val="c1"/>
          <w:color w:val="000000"/>
          <w:szCs w:val="28"/>
          <w:shd w:val="clear" w:color="auto" w:fill="FFFFFF"/>
        </w:rPr>
        <w:t>Можно к вам? (три удара кулаками друг о друга)</w:t>
      </w:r>
    </w:p>
    <w:p w:rsidR="0074544A" w:rsidRPr="0074544A" w:rsidRDefault="00FA7666" w:rsidP="00B00187">
      <w:pPr>
        <w:pStyle w:val="c2"/>
        <w:spacing w:before="0" w:beforeAutospacing="0" w:after="0" w:afterAutospacing="0" w:line="240" w:lineRule="atLeast"/>
        <w:jc w:val="both"/>
        <w:rPr>
          <w:color w:val="000000"/>
          <w:szCs w:val="28"/>
          <w:shd w:val="clear" w:color="auto" w:fill="FFFFFF"/>
        </w:rPr>
      </w:pPr>
      <w:r w:rsidRPr="00B00187">
        <w:rPr>
          <w:rStyle w:val="c1"/>
          <w:color w:val="000000"/>
          <w:szCs w:val="28"/>
          <w:shd w:val="clear" w:color="auto" w:fill="FFFFFF"/>
        </w:rPr>
        <w:t>Рад всегда! (три хлопка в ладоши).</w:t>
      </w:r>
    </w:p>
    <w:p w:rsidR="0074544A" w:rsidRPr="0074544A" w:rsidRDefault="0074544A" w:rsidP="0074544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4544A">
        <w:rPr>
          <w:rStyle w:val="c0"/>
          <w:b/>
          <w:bCs/>
          <w:i/>
          <w:iCs/>
          <w:color w:val="000000"/>
          <w:szCs w:val="28"/>
          <w:shd w:val="clear" w:color="auto" w:fill="FFFFFF"/>
        </w:rPr>
        <w:t>Упражнения на развитие мимики</w:t>
      </w:r>
      <w:r w:rsidRPr="0074544A">
        <w:rPr>
          <w:rStyle w:val="c1"/>
          <w:color w:val="000000"/>
          <w:szCs w:val="28"/>
          <w:shd w:val="clear" w:color="auto" w:fill="FFFFFF"/>
        </w:rPr>
        <w:t> </w:t>
      </w:r>
    </w:p>
    <w:p w:rsidR="0074544A" w:rsidRPr="0074544A" w:rsidRDefault="0074544A" w:rsidP="0074544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4544A">
        <w:rPr>
          <w:rStyle w:val="c1"/>
          <w:color w:val="000000"/>
          <w:szCs w:val="28"/>
          <w:shd w:val="clear" w:color="auto" w:fill="FFFFFF"/>
        </w:rPr>
        <w:t>Эти упражнения улучшают подвижность губ и мышц лица для выразительной мимики.</w:t>
      </w:r>
    </w:p>
    <w:p w:rsidR="00FA7666" w:rsidRPr="0074544A" w:rsidRDefault="0074544A" w:rsidP="0074544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4544A">
        <w:rPr>
          <w:rStyle w:val="c1"/>
          <w:color w:val="000000"/>
          <w:szCs w:val="28"/>
          <w:shd w:val="clear" w:color="auto" w:fill="FFFFFF"/>
        </w:rPr>
        <w:t>“</w:t>
      </w:r>
      <w:r w:rsidRPr="0074544A">
        <w:rPr>
          <w:rStyle w:val="c0"/>
          <w:b/>
          <w:bCs/>
          <w:i/>
          <w:iCs/>
          <w:color w:val="000000"/>
          <w:szCs w:val="28"/>
          <w:shd w:val="clear" w:color="auto" w:fill="FFFFFF"/>
        </w:rPr>
        <w:t>Медвежата”</w:t>
      </w:r>
      <w:r w:rsidRPr="0074544A">
        <w:rPr>
          <w:rStyle w:val="c1"/>
          <w:color w:val="000000"/>
          <w:szCs w:val="28"/>
          <w:shd w:val="clear" w:color="auto" w:fill="FFFFFF"/>
        </w:rPr>
        <w:t> Участники воображают, что они медвежата. Медвежата идут по лесу, переваливаются. Увидели пчелиные ульи – улыбнулись, облизнулись. Очень захотелось меда! Подошли поближе, но тут налетели пчелы. Медвежата нахмурились, стали отмахиваться от пчел, ведь они больно кусаются. Побежали скорее от опасного места. Вздохнули облегченно: убежали от пчел. Улыбнулись друг другу.</w:t>
      </w:r>
    </w:p>
    <w:p w:rsidR="00FA7666" w:rsidRPr="00B00187" w:rsidRDefault="00FA7666" w:rsidP="00B0018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0018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Не расстраивайтесь и не сердитесь, если у малыша что-то не получается. Почувствовав ваше недовольство, он может замкнуться и отказаться от упражнения вообще. Наберитесь терпения и не бросайте начатое дело, даже если результат не будет виден сразу. </w:t>
      </w:r>
    </w:p>
    <w:p w:rsidR="00591E3F" w:rsidRPr="00B00187" w:rsidRDefault="00591E3F" w:rsidP="00B0018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1E3F" w:rsidRPr="00B00187" w:rsidRDefault="00591E3F" w:rsidP="00B00187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1E3F" w:rsidRPr="00B00187" w:rsidRDefault="00591E3F" w:rsidP="00B0018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91E3F" w:rsidRPr="00B00187" w:rsidSect="00591E3F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6"/>
    <w:rsid w:val="00116491"/>
    <w:rsid w:val="00192D9A"/>
    <w:rsid w:val="00591E3F"/>
    <w:rsid w:val="0074544A"/>
    <w:rsid w:val="00AA05C6"/>
    <w:rsid w:val="00B00187"/>
    <w:rsid w:val="00E3020A"/>
    <w:rsid w:val="00FA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9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1E3F"/>
  </w:style>
  <w:style w:type="character" w:customStyle="1" w:styleId="c1">
    <w:name w:val="c1"/>
    <w:basedOn w:val="a0"/>
    <w:rsid w:val="00591E3F"/>
  </w:style>
  <w:style w:type="character" w:customStyle="1" w:styleId="c0">
    <w:name w:val="c0"/>
    <w:basedOn w:val="a0"/>
    <w:rsid w:val="00591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9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1E3F"/>
  </w:style>
  <w:style w:type="character" w:customStyle="1" w:styleId="c1">
    <w:name w:val="c1"/>
    <w:basedOn w:val="a0"/>
    <w:rsid w:val="00591E3F"/>
  </w:style>
  <w:style w:type="character" w:customStyle="1" w:styleId="c0">
    <w:name w:val="c0"/>
    <w:basedOn w:val="a0"/>
    <w:rsid w:val="0059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368-F6E7-42F0-9D01-D916FDDF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3</cp:revision>
  <dcterms:created xsi:type="dcterms:W3CDTF">2023-10-06T14:24:00Z</dcterms:created>
  <dcterms:modified xsi:type="dcterms:W3CDTF">2023-10-08T11:31:00Z</dcterms:modified>
</cp:coreProperties>
</file>